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9B" w:rsidRPr="0080390C" w:rsidRDefault="00980F9B">
      <w:pPr>
        <w:pStyle w:val="Heading1"/>
        <w:rPr>
          <w:color w:val="000080"/>
        </w:rPr>
      </w:pPr>
      <w:r w:rsidRPr="0080390C">
        <w:rPr>
          <w:color w:val="000080"/>
        </w:rPr>
        <w:t>Florida Commission on Hurricane Loss</w:t>
      </w:r>
    </w:p>
    <w:p w:rsidR="00980F9B" w:rsidRDefault="00980F9B">
      <w:pPr>
        <w:jc w:val="center"/>
        <w:rPr>
          <w:b/>
          <w:bCs/>
          <w:color w:val="000080"/>
          <w:sz w:val="40"/>
          <w:szCs w:val="40"/>
        </w:rPr>
      </w:pPr>
      <w:r w:rsidRPr="0080390C">
        <w:rPr>
          <w:b/>
          <w:bCs/>
          <w:color w:val="000080"/>
          <w:sz w:val="40"/>
          <w:szCs w:val="40"/>
        </w:rPr>
        <w:t>Projection Methodology</w:t>
      </w:r>
    </w:p>
    <w:p w:rsidR="00DF0A51" w:rsidRDefault="00DF0A51">
      <w:pPr>
        <w:jc w:val="center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2017 Hurricane Standards Committee Meetings</w:t>
      </w:r>
    </w:p>
    <w:p w:rsidR="00827AB1" w:rsidRPr="00D3640F" w:rsidRDefault="00827AB1">
      <w:pPr>
        <w:jc w:val="center"/>
        <w:rPr>
          <w:b/>
          <w:bCs/>
          <w:color w:val="000080"/>
          <w:sz w:val="36"/>
          <w:szCs w:val="36"/>
        </w:rPr>
      </w:pPr>
    </w:p>
    <w:p w:rsidR="00827AB1" w:rsidRPr="00FD197A" w:rsidRDefault="00827AB1">
      <w:pPr>
        <w:jc w:val="center"/>
        <w:rPr>
          <w:b/>
          <w:bCs/>
          <w:color w:val="000080"/>
          <w:sz w:val="40"/>
          <w:szCs w:val="40"/>
        </w:rPr>
      </w:pPr>
      <w:r w:rsidRPr="00FD197A">
        <w:rPr>
          <w:b/>
          <w:bCs/>
          <w:color w:val="000080"/>
          <w:sz w:val="40"/>
          <w:szCs w:val="40"/>
        </w:rPr>
        <w:t>AGENDA</w:t>
      </w:r>
    </w:p>
    <w:p w:rsidR="0080390C" w:rsidRPr="0080390C" w:rsidRDefault="001D783A" w:rsidP="00A86E25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27 &amp; 28</w:t>
      </w:r>
      <w:r w:rsidR="00B05CBD">
        <w:rPr>
          <w:b/>
          <w:sz w:val="32"/>
          <w:szCs w:val="32"/>
        </w:rPr>
        <w:t>, 2017</w:t>
      </w:r>
      <w:r w:rsidR="00180726" w:rsidRPr="0080390C">
        <w:rPr>
          <w:b/>
          <w:sz w:val="32"/>
          <w:szCs w:val="32"/>
        </w:rPr>
        <w:t xml:space="preserve"> </w:t>
      </w:r>
    </w:p>
    <w:p w:rsidR="00A86E25" w:rsidRPr="0080390C" w:rsidRDefault="00D868F1" w:rsidP="00A86E25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80390C" w:rsidRPr="0080390C">
        <w:rPr>
          <w:b/>
          <w:sz w:val="32"/>
          <w:szCs w:val="32"/>
        </w:rPr>
        <w:t xml:space="preserve">:00 </w:t>
      </w:r>
      <w:r w:rsidR="00764423">
        <w:rPr>
          <w:b/>
          <w:sz w:val="32"/>
          <w:szCs w:val="32"/>
        </w:rPr>
        <w:t>a.m. ET to Conclusion of the Meeting</w:t>
      </w:r>
    </w:p>
    <w:p w:rsidR="00980F9B" w:rsidRPr="00D3640F" w:rsidRDefault="00980F9B">
      <w:pPr>
        <w:jc w:val="center"/>
        <w:rPr>
          <w:sz w:val="36"/>
          <w:szCs w:val="36"/>
        </w:rPr>
      </w:pPr>
    </w:p>
    <w:p w:rsidR="007B19B3" w:rsidRDefault="007B19B3">
      <w:pPr>
        <w:jc w:val="center"/>
      </w:pPr>
      <w:r>
        <w:t>Hermitage Conference Room, Hermitage Centre</w:t>
      </w:r>
    </w:p>
    <w:p w:rsidR="007B19B3" w:rsidRDefault="007B19B3">
      <w:pPr>
        <w:jc w:val="center"/>
      </w:pPr>
      <w:r>
        <w:t>1801 Hermitage Boulevard, Tallahassee, Florida 32308</w:t>
      </w:r>
    </w:p>
    <w:p w:rsidR="007B19B3" w:rsidRDefault="007B19B3">
      <w:pPr>
        <w:jc w:val="center"/>
      </w:pPr>
    </w:p>
    <w:p w:rsidR="00980F9B" w:rsidRPr="0080390C" w:rsidRDefault="00980F9B">
      <w:pPr>
        <w:jc w:val="center"/>
      </w:pPr>
      <w:r w:rsidRPr="0080390C">
        <w:t>Conference Call Number</w:t>
      </w:r>
      <w:r w:rsidR="007C4063" w:rsidRPr="0080390C">
        <w:t>: US &amp; Canada</w:t>
      </w:r>
      <w:r w:rsidRPr="0080390C">
        <w:t xml:space="preserve"> (</w:t>
      </w:r>
      <w:r w:rsidR="00017EEC" w:rsidRPr="0080390C">
        <w:t>888</w:t>
      </w:r>
      <w:r w:rsidRPr="0080390C">
        <w:t xml:space="preserve">) </w:t>
      </w:r>
      <w:r w:rsidR="00360B7F">
        <w:t>670-3525</w:t>
      </w:r>
      <w:r w:rsidR="007C4063" w:rsidRPr="0080390C">
        <w:t>, International (7</w:t>
      </w:r>
      <w:r w:rsidR="00360B7F">
        <w:t>2</w:t>
      </w:r>
      <w:r w:rsidR="007C4063" w:rsidRPr="0080390C">
        <w:t xml:space="preserve">0) </w:t>
      </w:r>
      <w:r w:rsidR="00360B7F">
        <w:t>38</w:t>
      </w:r>
      <w:r w:rsidR="007C4063" w:rsidRPr="0080390C">
        <w:t>9-</w:t>
      </w:r>
      <w:r w:rsidR="00360B7F">
        <w:t>1</w:t>
      </w:r>
      <w:r w:rsidR="007C4063" w:rsidRPr="0080390C">
        <w:t>2</w:t>
      </w:r>
      <w:r w:rsidR="00360B7F">
        <w:t>12</w:t>
      </w:r>
    </w:p>
    <w:p w:rsidR="00017EEC" w:rsidRPr="0080390C" w:rsidRDefault="00017EEC">
      <w:pPr>
        <w:jc w:val="center"/>
      </w:pPr>
      <w:r w:rsidRPr="0080390C">
        <w:t>Conference Code</w:t>
      </w:r>
      <w:r w:rsidR="0080390C" w:rsidRPr="0080390C">
        <w:t>:</w:t>
      </w:r>
      <w:r w:rsidRPr="0080390C">
        <w:t xml:space="preserve"> </w:t>
      </w:r>
      <w:r w:rsidR="00360B7F">
        <w:t>7135858151</w:t>
      </w:r>
    </w:p>
    <w:p w:rsidR="0036263D" w:rsidRPr="0080390C" w:rsidRDefault="0036263D">
      <w:pPr>
        <w:jc w:val="center"/>
      </w:pPr>
    </w:p>
    <w:p w:rsidR="00980F9B" w:rsidRPr="0080390C" w:rsidRDefault="00180726" w:rsidP="00D3640F">
      <w:pPr>
        <w:ind w:left="360"/>
        <w:rPr>
          <w:i/>
          <w:sz w:val="22"/>
          <w:szCs w:val="22"/>
        </w:rPr>
      </w:pPr>
      <w:r w:rsidRPr="0080390C">
        <w:rPr>
          <w:i/>
          <w:sz w:val="22"/>
          <w:szCs w:val="22"/>
        </w:rPr>
        <w:t xml:space="preserve">Members of the public are invited to listen to the meeting, but are asked to dial-in from a land line and place their phone lines on mute by pressing *6. Please do not place the call on hold with music. If you wish to speak, press </w:t>
      </w:r>
      <w:r w:rsidR="00360B7F">
        <w:rPr>
          <w:i/>
          <w:sz w:val="22"/>
          <w:szCs w:val="22"/>
        </w:rPr>
        <w:t>*</w:t>
      </w:r>
      <w:r w:rsidRPr="0080390C">
        <w:rPr>
          <w:i/>
          <w:sz w:val="22"/>
          <w:szCs w:val="22"/>
        </w:rPr>
        <w:t>6</w:t>
      </w:r>
      <w:r w:rsidR="007B19B3">
        <w:rPr>
          <w:i/>
          <w:sz w:val="22"/>
          <w:szCs w:val="22"/>
        </w:rPr>
        <w:t xml:space="preserve"> again</w:t>
      </w:r>
      <w:r w:rsidRPr="0080390C">
        <w:rPr>
          <w:i/>
          <w:sz w:val="22"/>
          <w:szCs w:val="22"/>
        </w:rPr>
        <w:t xml:space="preserve"> to unmute your phone line.</w:t>
      </w:r>
    </w:p>
    <w:p w:rsidR="00180726" w:rsidRDefault="00180726" w:rsidP="00C9025C">
      <w:pPr>
        <w:rPr>
          <w:bCs/>
        </w:rPr>
      </w:pPr>
    </w:p>
    <w:p w:rsidR="00764423" w:rsidRPr="00764423" w:rsidRDefault="00764423" w:rsidP="00764423">
      <w:pPr>
        <w:tabs>
          <w:tab w:val="left" w:pos="360"/>
        </w:tabs>
        <w:rPr>
          <w:bCs/>
          <w:i/>
        </w:rPr>
      </w:pPr>
      <w:r>
        <w:rPr>
          <w:bCs/>
          <w:i/>
        </w:rPr>
        <w:tab/>
      </w:r>
      <w:r w:rsidRPr="00764423">
        <w:rPr>
          <w:bCs/>
          <w:i/>
        </w:rPr>
        <w:t xml:space="preserve">Note that the time frames given below are provided as a guide. </w:t>
      </w:r>
    </w:p>
    <w:p w:rsidR="00764423" w:rsidRDefault="00764423" w:rsidP="00C9025C">
      <w:pPr>
        <w:rPr>
          <w:bCs/>
        </w:rPr>
      </w:pPr>
    </w:p>
    <w:p w:rsidR="00902AA3" w:rsidRPr="00DF0A51" w:rsidRDefault="00902AA3" w:rsidP="00C9025C">
      <w:pPr>
        <w:rPr>
          <w:bCs/>
        </w:rPr>
      </w:pPr>
    </w:p>
    <w:p w:rsidR="00C9025C" w:rsidRDefault="001D783A" w:rsidP="00C9025C">
      <w:pPr>
        <w:rPr>
          <w:b/>
          <w:bCs/>
          <w:u w:val="single"/>
        </w:rPr>
      </w:pPr>
      <w:r>
        <w:rPr>
          <w:b/>
          <w:bCs/>
          <w:u w:val="single"/>
        </w:rPr>
        <w:t>September 27</w:t>
      </w:r>
      <w:r w:rsidR="00F2487E">
        <w:rPr>
          <w:b/>
          <w:bCs/>
          <w:u w:val="single"/>
        </w:rPr>
        <w:t>, 2017</w:t>
      </w:r>
    </w:p>
    <w:p w:rsidR="00C9025C" w:rsidRPr="00DF0A51" w:rsidRDefault="00C9025C" w:rsidP="00C9025C">
      <w:pPr>
        <w:rPr>
          <w:bCs/>
        </w:rPr>
      </w:pPr>
    </w:p>
    <w:p w:rsidR="0080390C" w:rsidRPr="00436E1A" w:rsidRDefault="00C9025C" w:rsidP="00C9025C">
      <w:pPr>
        <w:tabs>
          <w:tab w:val="left" w:pos="1800"/>
          <w:tab w:val="left" w:pos="2160"/>
          <w:tab w:val="left" w:pos="2520"/>
        </w:tabs>
        <w:rPr>
          <w:b/>
          <w:bCs/>
        </w:rPr>
      </w:pPr>
      <w:r>
        <w:rPr>
          <w:bCs/>
        </w:rPr>
        <w:t>9:00 – 9:</w:t>
      </w:r>
      <w:r w:rsidR="00CE5693">
        <w:rPr>
          <w:bCs/>
        </w:rPr>
        <w:t>1</w:t>
      </w:r>
      <w:r w:rsidR="001D783A">
        <w:rPr>
          <w:bCs/>
        </w:rPr>
        <w:t>0</w:t>
      </w:r>
      <w:r>
        <w:rPr>
          <w:bCs/>
        </w:rPr>
        <w:tab/>
      </w:r>
      <w:r>
        <w:rPr>
          <w:b/>
          <w:bCs/>
        </w:rPr>
        <w:t xml:space="preserve">1. </w:t>
      </w:r>
      <w:r>
        <w:rPr>
          <w:b/>
          <w:bCs/>
        </w:rPr>
        <w:tab/>
      </w:r>
      <w:r w:rsidR="007B19B3" w:rsidRPr="007B19B3">
        <w:rPr>
          <w:b/>
          <w:bCs/>
        </w:rPr>
        <w:t>Welcome and Announcements</w:t>
      </w:r>
      <w:r w:rsidR="0080390C">
        <w:rPr>
          <w:bCs/>
        </w:rPr>
        <w:t xml:space="preserve"> – </w:t>
      </w:r>
      <w:r w:rsidR="001D783A">
        <w:rPr>
          <w:bCs/>
          <w:i/>
        </w:rPr>
        <w:t>Floyd Yager</w:t>
      </w:r>
      <w:r w:rsidR="0080390C">
        <w:rPr>
          <w:bCs/>
          <w:i/>
        </w:rPr>
        <w:t xml:space="preserve">, </w:t>
      </w:r>
      <w:r w:rsidR="001D783A">
        <w:rPr>
          <w:bCs/>
          <w:i/>
        </w:rPr>
        <w:t xml:space="preserve">Vice </w:t>
      </w:r>
      <w:r w:rsidR="0080390C">
        <w:rPr>
          <w:bCs/>
          <w:i/>
        </w:rPr>
        <w:t xml:space="preserve">Chair </w:t>
      </w:r>
    </w:p>
    <w:p w:rsidR="00436E1A" w:rsidRPr="00DF0A51" w:rsidRDefault="00436E1A" w:rsidP="00DF0A51">
      <w:pPr>
        <w:rPr>
          <w:bCs/>
        </w:rPr>
      </w:pPr>
    </w:p>
    <w:p w:rsidR="009352C1" w:rsidRPr="00C9025C" w:rsidRDefault="009352C1" w:rsidP="009352C1">
      <w:pPr>
        <w:tabs>
          <w:tab w:val="left" w:pos="1800"/>
          <w:tab w:val="left" w:pos="2160"/>
          <w:tab w:val="left" w:pos="2520"/>
        </w:tabs>
        <w:jc w:val="both"/>
        <w:rPr>
          <w:b/>
          <w:bCs/>
        </w:rPr>
      </w:pPr>
      <w:r>
        <w:rPr>
          <w:bCs/>
        </w:rPr>
        <w:t>9:</w:t>
      </w:r>
      <w:r w:rsidR="001D783A">
        <w:rPr>
          <w:bCs/>
        </w:rPr>
        <w:t>10</w:t>
      </w:r>
      <w:r>
        <w:rPr>
          <w:bCs/>
        </w:rPr>
        <w:t xml:space="preserve"> – 10:30</w:t>
      </w:r>
      <w:r>
        <w:rPr>
          <w:bCs/>
        </w:rPr>
        <w:tab/>
      </w:r>
      <w:r w:rsidR="001D783A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ab/>
      </w:r>
      <w:r w:rsidRPr="00C9025C">
        <w:rPr>
          <w:b/>
          <w:bCs/>
        </w:rPr>
        <w:t>General Standards Committee</w:t>
      </w:r>
      <w:r w:rsidRPr="00C9025C">
        <w:rPr>
          <w:bCs/>
        </w:rPr>
        <w:t xml:space="preserve"> – </w:t>
      </w:r>
      <w:r w:rsidRPr="00C9025C">
        <w:rPr>
          <w:bCs/>
          <w:i/>
        </w:rPr>
        <w:t xml:space="preserve">Bob Lee, </w:t>
      </w:r>
      <w:r w:rsidR="00F81E26">
        <w:rPr>
          <w:bCs/>
          <w:i/>
        </w:rPr>
        <w:t xml:space="preserve">Committee </w:t>
      </w:r>
      <w:r w:rsidRPr="00C9025C">
        <w:rPr>
          <w:bCs/>
          <w:i/>
        </w:rPr>
        <w:t>Chair,</w:t>
      </w:r>
    </w:p>
    <w:p w:rsidR="009352C1" w:rsidRDefault="009352C1" w:rsidP="00F65E8E">
      <w:pPr>
        <w:tabs>
          <w:tab w:val="left" w:pos="1800"/>
          <w:tab w:val="left" w:pos="2160"/>
          <w:tab w:val="left" w:pos="2520"/>
        </w:tabs>
        <w:jc w:val="both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Anne Bert, Sha`Ron James, Minchong Mao, Jai Navlakha</w:t>
      </w:r>
    </w:p>
    <w:p w:rsidR="009352C1" w:rsidRPr="00DF0A51" w:rsidRDefault="009352C1" w:rsidP="00DF0A51">
      <w:pPr>
        <w:rPr>
          <w:bCs/>
        </w:rPr>
      </w:pPr>
    </w:p>
    <w:p w:rsidR="00DF0A51" w:rsidRPr="00DF0A51" w:rsidRDefault="009352C1" w:rsidP="00CA275A">
      <w:pPr>
        <w:tabs>
          <w:tab w:val="left" w:pos="1800"/>
          <w:tab w:val="left" w:pos="2160"/>
          <w:tab w:val="left" w:pos="2520"/>
        </w:tabs>
        <w:ind w:right="-720"/>
        <w:jc w:val="both"/>
        <w:rPr>
          <w:b/>
          <w:bCs/>
        </w:rPr>
      </w:pPr>
      <w:r>
        <w:rPr>
          <w:bCs/>
        </w:rPr>
        <w:t>10</w:t>
      </w:r>
      <w:r w:rsidR="00CE5693">
        <w:rPr>
          <w:bCs/>
        </w:rPr>
        <w:t xml:space="preserve">:30 – </w:t>
      </w:r>
      <w:r w:rsidR="00DF0A51">
        <w:rPr>
          <w:bCs/>
        </w:rPr>
        <w:t>10:45</w:t>
      </w:r>
      <w:r w:rsidR="00DF0A51">
        <w:rPr>
          <w:bCs/>
        </w:rPr>
        <w:tab/>
      </w:r>
      <w:r w:rsidR="00DF0A51">
        <w:rPr>
          <w:b/>
          <w:bCs/>
        </w:rPr>
        <w:t>Break</w:t>
      </w:r>
    </w:p>
    <w:p w:rsidR="00DF0A51" w:rsidRPr="00DF0A51" w:rsidRDefault="00DF0A51" w:rsidP="00DF0A51">
      <w:pPr>
        <w:rPr>
          <w:bCs/>
        </w:rPr>
      </w:pPr>
    </w:p>
    <w:p w:rsidR="00000A2C" w:rsidRPr="00B438DD" w:rsidRDefault="00DF0A51" w:rsidP="00CA275A">
      <w:pPr>
        <w:tabs>
          <w:tab w:val="left" w:pos="1800"/>
          <w:tab w:val="left" w:pos="2160"/>
          <w:tab w:val="left" w:pos="2520"/>
        </w:tabs>
        <w:ind w:right="-720"/>
        <w:jc w:val="both"/>
        <w:rPr>
          <w:b/>
          <w:bCs/>
        </w:rPr>
      </w:pPr>
      <w:r>
        <w:rPr>
          <w:bCs/>
        </w:rPr>
        <w:t xml:space="preserve">10:45 – </w:t>
      </w:r>
      <w:r w:rsidR="00CE5693">
        <w:rPr>
          <w:bCs/>
        </w:rPr>
        <w:t>1</w:t>
      </w:r>
      <w:r w:rsidR="009352C1">
        <w:rPr>
          <w:bCs/>
        </w:rPr>
        <w:t>2</w:t>
      </w:r>
      <w:r w:rsidR="00CE5693">
        <w:rPr>
          <w:bCs/>
        </w:rPr>
        <w:t>:</w:t>
      </w:r>
      <w:r>
        <w:rPr>
          <w:bCs/>
        </w:rPr>
        <w:t xml:space="preserve">15 </w:t>
      </w:r>
      <w:r w:rsidR="00CE5693">
        <w:rPr>
          <w:b/>
          <w:bCs/>
        </w:rPr>
        <w:tab/>
      </w:r>
      <w:r w:rsidR="00CA275A">
        <w:rPr>
          <w:b/>
          <w:bCs/>
        </w:rPr>
        <w:t>3</w:t>
      </w:r>
      <w:r w:rsidR="00CE5693">
        <w:rPr>
          <w:b/>
          <w:bCs/>
        </w:rPr>
        <w:t>.</w:t>
      </w:r>
      <w:r w:rsidR="00CE5693">
        <w:rPr>
          <w:b/>
          <w:bCs/>
        </w:rPr>
        <w:tab/>
      </w:r>
      <w:r w:rsidR="00B438DD">
        <w:rPr>
          <w:b/>
          <w:bCs/>
        </w:rPr>
        <w:t>Meteorological</w:t>
      </w:r>
      <w:r w:rsidR="00F2487E">
        <w:rPr>
          <w:b/>
          <w:bCs/>
        </w:rPr>
        <w:t xml:space="preserve"> </w:t>
      </w:r>
      <w:r w:rsidR="00B438DD">
        <w:rPr>
          <w:b/>
          <w:bCs/>
        </w:rPr>
        <w:t>Standards</w:t>
      </w:r>
      <w:r w:rsidR="00CE5693">
        <w:rPr>
          <w:b/>
          <w:bCs/>
        </w:rPr>
        <w:t xml:space="preserve"> </w:t>
      </w:r>
      <w:r w:rsidR="00B438DD">
        <w:rPr>
          <w:b/>
          <w:bCs/>
        </w:rPr>
        <w:t>Committee</w:t>
      </w:r>
      <w:r w:rsidR="004547F5">
        <w:rPr>
          <w:b/>
          <w:bCs/>
        </w:rPr>
        <w:t xml:space="preserve"> </w:t>
      </w:r>
      <w:r w:rsidR="004547F5" w:rsidRPr="00991C95">
        <w:rPr>
          <w:bCs/>
        </w:rPr>
        <w:t>–</w:t>
      </w:r>
      <w:r w:rsidR="004547F5">
        <w:rPr>
          <w:b/>
          <w:bCs/>
        </w:rPr>
        <w:t xml:space="preserve"> </w:t>
      </w:r>
      <w:r w:rsidR="00B438DD">
        <w:rPr>
          <w:bCs/>
          <w:i/>
        </w:rPr>
        <w:t>Hugh Willoughby</w:t>
      </w:r>
      <w:r w:rsidR="004547F5">
        <w:rPr>
          <w:bCs/>
          <w:i/>
        </w:rPr>
        <w:t xml:space="preserve">, </w:t>
      </w:r>
      <w:r w:rsidR="00F81E26">
        <w:rPr>
          <w:bCs/>
          <w:i/>
        </w:rPr>
        <w:t xml:space="preserve">Committee </w:t>
      </w:r>
      <w:r w:rsidR="004547F5">
        <w:rPr>
          <w:bCs/>
          <w:i/>
        </w:rPr>
        <w:t>Chair</w:t>
      </w:r>
      <w:r w:rsidR="00B438DD">
        <w:rPr>
          <w:bCs/>
          <w:i/>
        </w:rPr>
        <w:t>,</w:t>
      </w:r>
    </w:p>
    <w:p w:rsidR="00B438DD" w:rsidRPr="00B438DD" w:rsidRDefault="00C9025C" w:rsidP="00C9025C">
      <w:pPr>
        <w:tabs>
          <w:tab w:val="left" w:pos="1080"/>
          <w:tab w:val="left" w:pos="2160"/>
          <w:tab w:val="left" w:pos="2520"/>
        </w:tabs>
        <w:ind w:left="144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 w:rsidR="00F2487E">
        <w:rPr>
          <w:bCs/>
          <w:i/>
        </w:rPr>
        <w:t>Patty Born</w:t>
      </w:r>
      <w:r w:rsidR="00B438DD">
        <w:rPr>
          <w:bCs/>
          <w:i/>
        </w:rPr>
        <w:t xml:space="preserve">, Bryan Koon, </w:t>
      </w:r>
      <w:r w:rsidR="00CA275A">
        <w:rPr>
          <w:bCs/>
          <w:i/>
        </w:rPr>
        <w:t>Minchong Mao</w:t>
      </w:r>
      <w:r w:rsidR="00A8677E">
        <w:rPr>
          <w:bCs/>
          <w:i/>
        </w:rPr>
        <w:t>, Floyd Yager</w:t>
      </w:r>
    </w:p>
    <w:p w:rsidR="00D3640F" w:rsidRPr="00DF0A51" w:rsidRDefault="00D3640F" w:rsidP="00DF0A51">
      <w:pPr>
        <w:rPr>
          <w:bCs/>
        </w:rPr>
      </w:pPr>
    </w:p>
    <w:p w:rsidR="009352C1" w:rsidRPr="00C9025C" w:rsidRDefault="009352C1" w:rsidP="009352C1">
      <w:pPr>
        <w:tabs>
          <w:tab w:val="left" w:pos="1800"/>
          <w:tab w:val="left" w:pos="2160"/>
          <w:tab w:val="left" w:pos="2520"/>
        </w:tabs>
        <w:rPr>
          <w:b/>
          <w:bCs/>
        </w:rPr>
      </w:pPr>
      <w:r>
        <w:rPr>
          <w:bCs/>
        </w:rPr>
        <w:t>12:</w:t>
      </w:r>
      <w:r w:rsidR="00DF0A51">
        <w:rPr>
          <w:bCs/>
        </w:rPr>
        <w:t>15</w:t>
      </w:r>
      <w:r>
        <w:rPr>
          <w:bCs/>
        </w:rPr>
        <w:t xml:space="preserve"> – 1:</w:t>
      </w:r>
      <w:r w:rsidR="00DF0A51">
        <w:rPr>
          <w:bCs/>
        </w:rPr>
        <w:t>15</w:t>
      </w:r>
      <w:r>
        <w:rPr>
          <w:bCs/>
        </w:rPr>
        <w:tab/>
      </w:r>
      <w:r w:rsidRPr="00C9025C">
        <w:rPr>
          <w:b/>
          <w:bCs/>
        </w:rPr>
        <w:t>Lunch</w:t>
      </w:r>
    </w:p>
    <w:p w:rsidR="009352C1" w:rsidRPr="00DF0A51" w:rsidRDefault="009352C1" w:rsidP="00DF0A51">
      <w:pPr>
        <w:rPr>
          <w:bCs/>
        </w:rPr>
      </w:pPr>
    </w:p>
    <w:p w:rsidR="00F65E8E" w:rsidRPr="00C9025C" w:rsidRDefault="00F2487E" w:rsidP="00F65E8E">
      <w:pPr>
        <w:tabs>
          <w:tab w:val="left" w:pos="1800"/>
          <w:tab w:val="left" w:pos="2160"/>
          <w:tab w:val="left" w:pos="2520"/>
        </w:tabs>
        <w:jc w:val="both"/>
        <w:rPr>
          <w:b/>
          <w:bCs/>
        </w:rPr>
      </w:pPr>
      <w:r>
        <w:rPr>
          <w:bCs/>
        </w:rPr>
        <w:t>1</w:t>
      </w:r>
      <w:r w:rsidR="00C9025C">
        <w:rPr>
          <w:bCs/>
        </w:rPr>
        <w:t>:</w:t>
      </w:r>
      <w:r w:rsidR="00DF0A51">
        <w:rPr>
          <w:bCs/>
        </w:rPr>
        <w:t>15</w:t>
      </w:r>
      <w:r w:rsidR="00C9025C">
        <w:rPr>
          <w:bCs/>
        </w:rPr>
        <w:t xml:space="preserve"> – </w:t>
      </w:r>
      <w:r w:rsidR="00E831B8">
        <w:rPr>
          <w:bCs/>
        </w:rPr>
        <w:t>2</w:t>
      </w:r>
      <w:r w:rsidR="00C9025C">
        <w:rPr>
          <w:bCs/>
        </w:rPr>
        <w:t>:</w:t>
      </w:r>
      <w:r w:rsidR="00DF0A51">
        <w:rPr>
          <w:bCs/>
        </w:rPr>
        <w:t>45</w:t>
      </w:r>
      <w:r w:rsidR="00C9025C">
        <w:rPr>
          <w:bCs/>
        </w:rPr>
        <w:tab/>
      </w:r>
      <w:r w:rsidR="00CA275A">
        <w:rPr>
          <w:b/>
          <w:bCs/>
        </w:rPr>
        <w:t>4</w:t>
      </w:r>
      <w:r w:rsidR="00C9025C">
        <w:rPr>
          <w:b/>
          <w:bCs/>
        </w:rPr>
        <w:t>.</w:t>
      </w:r>
      <w:r w:rsidR="00C9025C">
        <w:rPr>
          <w:b/>
          <w:bCs/>
        </w:rPr>
        <w:tab/>
      </w:r>
      <w:r w:rsidR="00F65E8E" w:rsidRPr="00C9025C">
        <w:rPr>
          <w:b/>
          <w:bCs/>
        </w:rPr>
        <w:t>Actuarial Standards Committee</w:t>
      </w:r>
      <w:r w:rsidR="00F65E8E" w:rsidRPr="00C9025C">
        <w:rPr>
          <w:bCs/>
        </w:rPr>
        <w:t xml:space="preserve"> – </w:t>
      </w:r>
      <w:r w:rsidR="00F65E8E" w:rsidRPr="00C9025C">
        <w:rPr>
          <w:bCs/>
          <w:i/>
        </w:rPr>
        <w:t xml:space="preserve">Floyd Yager, </w:t>
      </w:r>
      <w:r w:rsidR="00F65E8E">
        <w:rPr>
          <w:bCs/>
          <w:i/>
        </w:rPr>
        <w:t xml:space="preserve">Committee </w:t>
      </w:r>
      <w:r w:rsidR="00F65E8E" w:rsidRPr="00C9025C">
        <w:rPr>
          <w:bCs/>
          <w:i/>
        </w:rPr>
        <w:t>Chair,</w:t>
      </w:r>
    </w:p>
    <w:p w:rsidR="00F65E8E" w:rsidRPr="00B438DD" w:rsidRDefault="00F65E8E" w:rsidP="00F65E8E">
      <w:pPr>
        <w:tabs>
          <w:tab w:val="left" w:pos="1800"/>
          <w:tab w:val="left" w:pos="2160"/>
          <w:tab w:val="left" w:pos="2520"/>
        </w:tabs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Barry Gilway, Bob Lee, Minchong Mao, Steve Paris</w:t>
      </w:r>
    </w:p>
    <w:p w:rsidR="00294DF3" w:rsidRPr="00DF0A51" w:rsidRDefault="00294DF3" w:rsidP="00DF0A51">
      <w:pPr>
        <w:rPr>
          <w:bCs/>
        </w:rPr>
      </w:pPr>
    </w:p>
    <w:p w:rsidR="00DF0A51" w:rsidRPr="00DF0A51" w:rsidRDefault="00DF0A51" w:rsidP="00CA275A">
      <w:pPr>
        <w:tabs>
          <w:tab w:val="left" w:pos="1800"/>
          <w:tab w:val="left" w:pos="2160"/>
          <w:tab w:val="left" w:pos="2520"/>
        </w:tabs>
        <w:ind w:right="-720"/>
        <w:jc w:val="both"/>
        <w:rPr>
          <w:b/>
          <w:bCs/>
        </w:rPr>
      </w:pPr>
      <w:r>
        <w:rPr>
          <w:bCs/>
        </w:rPr>
        <w:t>2:45 – 3:00</w:t>
      </w:r>
      <w:r>
        <w:rPr>
          <w:bCs/>
        </w:rPr>
        <w:tab/>
      </w:r>
      <w:r>
        <w:rPr>
          <w:b/>
          <w:bCs/>
        </w:rPr>
        <w:t>Break</w:t>
      </w:r>
    </w:p>
    <w:p w:rsidR="00DF0A51" w:rsidRDefault="00DF0A51" w:rsidP="00CA275A">
      <w:pPr>
        <w:tabs>
          <w:tab w:val="left" w:pos="1800"/>
          <w:tab w:val="left" w:pos="2160"/>
          <w:tab w:val="left" w:pos="2520"/>
        </w:tabs>
        <w:ind w:right="-720"/>
        <w:jc w:val="both"/>
        <w:rPr>
          <w:bCs/>
        </w:rPr>
      </w:pPr>
    </w:p>
    <w:p w:rsidR="00902AA3" w:rsidRDefault="00DF0A51" w:rsidP="00902AA3">
      <w:pPr>
        <w:tabs>
          <w:tab w:val="left" w:pos="1800"/>
          <w:tab w:val="left" w:pos="2160"/>
          <w:tab w:val="left" w:pos="2520"/>
        </w:tabs>
        <w:ind w:right="-720"/>
        <w:jc w:val="both"/>
        <w:rPr>
          <w:bCs/>
          <w:i/>
        </w:rPr>
      </w:pPr>
      <w:r>
        <w:rPr>
          <w:bCs/>
        </w:rPr>
        <w:t>3</w:t>
      </w:r>
      <w:r w:rsidR="00EB0E19">
        <w:rPr>
          <w:bCs/>
        </w:rPr>
        <w:t>:</w:t>
      </w:r>
      <w:r>
        <w:rPr>
          <w:bCs/>
        </w:rPr>
        <w:t>0</w:t>
      </w:r>
      <w:r w:rsidR="00EB0E19">
        <w:rPr>
          <w:bCs/>
        </w:rPr>
        <w:t xml:space="preserve">0 – </w:t>
      </w:r>
      <w:r w:rsidR="00902AA3">
        <w:rPr>
          <w:bCs/>
        </w:rPr>
        <w:t>5</w:t>
      </w:r>
      <w:r w:rsidR="00EB0E19">
        <w:rPr>
          <w:bCs/>
        </w:rPr>
        <w:t>:</w:t>
      </w:r>
      <w:r w:rsidR="00CA275A">
        <w:rPr>
          <w:bCs/>
        </w:rPr>
        <w:t>0</w:t>
      </w:r>
      <w:r w:rsidR="00EB0E19">
        <w:rPr>
          <w:bCs/>
        </w:rPr>
        <w:t>0</w:t>
      </w:r>
      <w:r w:rsidR="00EB0E19">
        <w:rPr>
          <w:bCs/>
        </w:rPr>
        <w:tab/>
      </w:r>
      <w:r w:rsidR="00CA275A">
        <w:rPr>
          <w:b/>
          <w:bCs/>
        </w:rPr>
        <w:t>5</w:t>
      </w:r>
      <w:r w:rsidR="00EB0E19">
        <w:rPr>
          <w:b/>
          <w:bCs/>
        </w:rPr>
        <w:t>.</w:t>
      </w:r>
      <w:r w:rsidR="00EB0E19">
        <w:rPr>
          <w:b/>
          <w:bCs/>
        </w:rPr>
        <w:tab/>
      </w:r>
      <w:r w:rsidR="00902AA3">
        <w:rPr>
          <w:b/>
          <w:bCs/>
        </w:rPr>
        <w:t>Acceptability Process Committee</w:t>
      </w:r>
      <w:r w:rsidR="00902AA3">
        <w:rPr>
          <w:bCs/>
        </w:rPr>
        <w:t xml:space="preserve"> – </w:t>
      </w:r>
      <w:r w:rsidR="00902AA3">
        <w:rPr>
          <w:bCs/>
          <w:i/>
        </w:rPr>
        <w:t>Anne Bert, Committee Chair,</w:t>
      </w:r>
    </w:p>
    <w:p w:rsidR="00902AA3" w:rsidRPr="00B438DD" w:rsidRDefault="00902AA3" w:rsidP="00902AA3">
      <w:pPr>
        <w:tabs>
          <w:tab w:val="left" w:pos="1800"/>
          <w:tab w:val="left" w:pos="2160"/>
          <w:tab w:val="left" w:pos="2520"/>
        </w:tabs>
        <w:ind w:right="-72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Patty Born, Barry Gilway, Jai Navlakha, Floyd Yager</w:t>
      </w:r>
      <w:r>
        <w:rPr>
          <w:b/>
          <w:bCs/>
        </w:rPr>
        <w:tab/>
      </w:r>
    </w:p>
    <w:p w:rsidR="00294DF3" w:rsidRPr="00DF0A51" w:rsidRDefault="00294DF3" w:rsidP="00DF0A51">
      <w:pPr>
        <w:rPr>
          <w:bCs/>
        </w:rPr>
      </w:pPr>
    </w:p>
    <w:p w:rsidR="00D26FD7" w:rsidRDefault="00902AA3" w:rsidP="00D26FD7">
      <w:pPr>
        <w:tabs>
          <w:tab w:val="left" w:pos="1800"/>
          <w:tab w:val="left" w:pos="2160"/>
          <w:tab w:val="left" w:pos="2520"/>
        </w:tabs>
        <w:jc w:val="both"/>
        <w:rPr>
          <w:bCs/>
          <w:i/>
        </w:rPr>
      </w:pPr>
      <w:r>
        <w:rPr>
          <w:bCs/>
        </w:rPr>
        <w:t>5</w:t>
      </w:r>
      <w:r w:rsidR="00D26FD7">
        <w:rPr>
          <w:bCs/>
        </w:rPr>
        <w:t>:</w:t>
      </w:r>
      <w:r w:rsidR="00CA275A">
        <w:rPr>
          <w:bCs/>
        </w:rPr>
        <w:t>0</w:t>
      </w:r>
      <w:r w:rsidR="00D26FD7">
        <w:rPr>
          <w:bCs/>
        </w:rPr>
        <w:t>0</w:t>
      </w:r>
      <w:r w:rsidR="00D26FD7">
        <w:rPr>
          <w:bCs/>
        </w:rPr>
        <w:tab/>
      </w:r>
      <w:r w:rsidR="00CA275A">
        <w:rPr>
          <w:b/>
          <w:bCs/>
        </w:rPr>
        <w:t>6</w:t>
      </w:r>
      <w:r w:rsidR="00D26FD7">
        <w:rPr>
          <w:b/>
          <w:bCs/>
        </w:rPr>
        <w:t>.</w:t>
      </w:r>
      <w:r w:rsidR="00D26FD7">
        <w:rPr>
          <w:b/>
          <w:bCs/>
        </w:rPr>
        <w:tab/>
        <w:t>Audience Comments/Closing Remarks</w:t>
      </w:r>
      <w:r w:rsidR="00953012">
        <w:rPr>
          <w:b/>
          <w:bCs/>
        </w:rPr>
        <w:t xml:space="preserve"> </w:t>
      </w:r>
      <w:r w:rsidR="00D26FD7">
        <w:rPr>
          <w:bCs/>
        </w:rPr>
        <w:t xml:space="preserve">– </w:t>
      </w:r>
      <w:r w:rsidR="00CA275A">
        <w:rPr>
          <w:bCs/>
          <w:i/>
        </w:rPr>
        <w:t>Floyd Yager</w:t>
      </w:r>
      <w:r w:rsidR="00D26FD7">
        <w:rPr>
          <w:bCs/>
          <w:i/>
        </w:rPr>
        <w:t xml:space="preserve">, </w:t>
      </w:r>
      <w:r w:rsidR="00CA275A">
        <w:rPr>
          <w:bCs/>
          <w:i/>
        </w:rPr>
        <w:t xml:space="preserve">Vice </w:t>
      </w:r>
      <w:r w:rsidR="00D26FD7">
        <w:rPr>
          <w:bCs/>
          <w:i/>
        </w:rPr>
        <w:t>Chair</w:t>
      </w:r>
    </w:p>
    <w:p w:rsidR="00D60526" w:rsidRPr="00F81E26" w:rsidRDefault="00D60526" w:rsidP="00D60526">
      <w:pPr>
        <w:pStyle w:val="Heading1"/>
        <w:rPr>
          <w:color w:val="000080"/>
          <w:sz w:val="32"/>
          <w:szCs w:val="32"/>
        </w:rPr>
      </w:pPr>
      <w:r w:rsidRPr="00F81E26">
        <w:rPr>
          <w:color w:val="000080"/>
          <w:sz w:val="32"/>
          <w:szCs w:val="32"/>
        </w:rPr>
        <w:lastRenderedPageBreak/>
        <w:t>Florida Commission on Hurricane Loss Projection Methodology</w:t>
      </w:r>
    </w:p>
    <w:p w:rsidR="00D60526" w:rsidRPr="00F81E26" w:rsidRDefault="00D60526" w:rsidP="00D60526">
      <w:pPr>
        <w:pStyle w:val="Heading4"/>
        <w:rPr>
          <w:color w:val="000080"/>
          <w:sz w:val="32"/>
          <w:szCs w:val="32"/>
        </w:rPr>
      </w:pPr>
      <w:r w:rsidRPr="00F81E26">
        <w:rPr>
          <w:color w:val="000080"/>
          <w:sz w:val="32"/>
          <w:szCs w:val="32"/>
        </w:rPr>
        <w:t>AGENDA</w:t>
      </w:r>
    </w:p>
    <w:p w:rsidR="00FD197A" w:rsidRPr="00F81E26" w:rsidRDefault="00CA275A" w:rsidP="00FD197A">
      <w:pPr>
        <w:pStyle w:val="Heading4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September 27 &amp; 28</w:t>
      </w:r>
      <w:r w:rsidR="00931013" w:rsidRPr="00F81E26">
        <w:rPr>
          <w:color w:val="000080"/>
          <w:sz w:val="32"/>
          <w:szCs w:val="32"/>
        </w:rPr>
        <w:t>, 2017</w:t>
      </w:r>
    </w:p>
    <w:p w:rsidR="00D60526" w:rsidRDefault="00D60526" w:rsidP="00D60526">
      <w:pPr>
        <w:ind w:left="720"/>
        <w:rPr>
          <w:b/>
          <w:bCs/>
        </w:rPr>
      </w:pPr>
    </w:p>
    <w:p w:rsidR="00902AA3" w:rsidRPr="00DF0A51" w:rsidRDefault="00902AA3" w:rsidP="00D60526">
      <w:pPr>
        <w:ind w:left="720"/>
        <w:rPr>
          <w:b/>
          <w:bCs/>
        </w:rPr>
      </w:pPr>
    </w:p>
    <w:p w:rsidR="009352C1" w:rsidRDefault="00CA275A" w:rsidP="009352C1">
      <w:pPr>
        <w:tabs>
          <w:tab w:val="left" w:pos="1800"/>
          <w:tab w:val="left" w:pos="2160"/>
          <w:tab w:val="left" w:pos="252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September 28</w:t>
      </w:r>
      <w:r w:rsidR="009352C1">
        <w:rPr>
          <w:b/>
          <w:bCs/>
          <w:u w:val="single"/>
        </w:rPr>
        <w:t>, 2017</w:t>
      </w:r>
    </w:p>
    <w:p w:rsidR="009352C1" w:rsidRPr="00DF0A51" w:rsidRDefault="009352C1" w:rsidP="00DF0A51">
      <w:pPr>
        <w:ind w:left="720"/>
        <w:rPr>
          <w:b/>
          <w:bCs/>
        </w:rPr>
      </w:pPr>
    </w:p>
    <w:p w:rsidR="009352C1" w:rsidRPr="00D26FD7" w:rsidRDefault="009352C1" w:rsidP="009352C1">
      <w:pPr>
        <w:tabs>
          <w:tab w:val="left" w:pos="1800"/>
          <w:tab w:val="left" w:pos="2160"/>
          <w:tab w:val="left" w:pos="2520"/>
        </w:tabs>
        <w:jc w:val="both"/>
        <w:rPr>
          <w:bCs/>
          <w:i/>
        </w:rPr>
      </w:pPr>
      <w:r>
        <w:rPr>
          <w:bCs/>
        </w:rPr>
        <w:t>9:00 – 9:</w:t>
      </w:r>
      <w:r w:rsidR="00CA275A">
        <w:rPr>
          <w:bCs/>
        </w:rPr>
        <w:t>10</w:t>
      </w:r>
      <w:r>
        <w:rPr>
          <w:bCs/>
        </w:rPr>
        <w:t xml:space="preserve"> </w:t>
      </w:r>
      <w:r>
        <w:rPr>
          <w:bCs/>
        </w:rPr>
        <w:tab/>
      </w:r>
      <w:r w:rsidR="00CA275A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  <w:t>Welcome and Announcements</w:t>
      </w:r>
      <w:r>
        <w:rPr>
          <w:bCs/>
        </w:rPr>
        <w:t xml:space="preserve"> – </w:t>
      </w:r>
      <w:r w:rsidR="00CA275A">
        <w:rPr>
          <w:bCs/>
          <w:i/>
        </w:rPr>
        <w:t>Floyd Yager</w:t>
      </w:r>
      <w:r>
        <w:rPr>
          <w:bCs/>
          <w:i/>
        </w:rPr>
        <w:t xml:space="preserve">, </w:t>
      </w:r>
      <w:r w:rsidR="00CA275A">
        <w:rPr>
          <w:bCs/>
          <w:i/>
        </w:rPr>
        <w:t xml:space="preserve">Vice </w:t>
      </w:r>
      <w:r>
        <w:rPr>
          <w:bCs/>
          <w:i/>
        </w:rPr>
        <w:t>Chair</w:t>
      </w:r>
    </w:p>
    <w:p w:rsidR="009352C1" w:rsidRPr="00DF0A51" w:rsidRDefault="009352C1" w:rsidP="00DF0A51">
      <w:pPr>
        <w:ind w:left="720"/>
        <w:rPr>
          <w:b/>
          <w:bCs/>
        </w:rPr>
      </w:pPr>
    </w:p>
    <w:p w:rsidR="00F65E8E" w:rsidRPr="00C9025C" w:rsidRDefault="00EB0E19" w:rsidP="00F65E8E">
      <w:pPr>
        <w:tabs>
          <w:tab w:val="left" w:pos="1800"/>
          <w:tab w:val="left" w:pos="2160"/>
          <w:tab w:val="left" w:pos="2520"/>
        </w:tabs>
        <w:ind w:right="-720"/>
        <w:jc w:val="both"/>
        <w:rPr>
          <w:b/>
          <w:bCs/>
        </w:rPr>
      </w:pPr>
      <w:r>
        <w:rPr>
          <w:bCs/>
        </w:rPr>
        <w:t>9:</w:t>
      </w:r>
      <w:r w:rsidR="00CA275A">
        <w:rPr>
          <w:bCs/>
        </w:rPr>
        <w:t>10</w:t>
      </w:r>
      <w:r>
        <w:rPr>
          <w:bCs/>
        </w:rPr>
        <w:t xml:space="preserve"> – 1</w:t>
      </w:r>
      <w:r w:rsidR="00CA275A">
        <w:rPr>
          <w:bCs/>
        </w:rPr>
        <w:t>0</w:t>
      </w:r>
      <w:r>
        <w:rPr>
          <w:bCs/>
        </w:rPr>
        <w:t>:</w:t>
      </w:r>
      <w:r w:rsidR="00CA275A">
        <w:rPr>
          <w:bCs/>
        </w:rPr>
        <w:t>3</w:t>
      </w:r>
      <w:r>
        <w:rPr>
          <w:bCs/>
        </w:rPr>
        <w:t>0</w:t>
      </w:r>
      <w:r>
        <w:rPr>
          <w:bCs/>
        </w:rPr>
        <w:tab/>
      </w:r>
      <w:r w:rsidR="00CA275A">
        <w:rPr>
          <w:b/>
          <w:bCs/>
        </w:rPr>
        <w:t>8</w:t>
      </w:r>
      <w:r>
        <w:rPr>
          <w:b/>
          <w:bCs/>
        </w:rPr>
        <w:t>.</w:t>
      </w:r>
      <w:r>
        <w:rPr>
          <w:b/>
          <w:bCs/>
        </w:rPr>
        <w:tab/>
      </w:r>
      <w:r w:rsidR="00F65E8E" w:rsidRPr="00C9025C">
        <w:rPr>
          <w:b/>
          <w:bCs/>
        </w:rPr>
        <w:t xml:space="preserve">Vulnerability Standards Committee </w:t>
      </w:r>
      <w:r w:rsidR="00F65E8E" w:rsidRPr="00991C95">
        <w:rPr>
          <w:bCs/>
        </w:rPr>
        <w:t>–</w:t>
      </w:r>
      <w:r w:rsidR="00F65E8E" w:rsidRPr="00C9025C">
        <w:rPr>
          <w:b/>
          <w:bCs/>
        </w:rPr>
        <w:t xml:space="preserve"> </w:t>
      </w:r>
      <w:r w:rsidR="00F65E8E">
        <w:rPr>
          <w:bCs/>
          <w:i/>
        </w:rPr>
        <w:t>Barry Gilway</w:t>
      </w:r>
      <w:r w:rsidR="00F65E8E" w:rsidRPr="00C9025C">
        <w:rPr>
          <w:bCs/>
          <w:i/>
        </w:rPr>
        <w:t xml:space="preserve">, </w:t>
      </w:r>
      <w:r w:rsidR="00F65E8E">
        <w:rPr>
          <w:bCs/>
          <w:i/>
        </w:rPr>
        <w:t xml:space="preserve">Committee </w:t>
      </w:r>
      <w:r w:rsidR="00F65E8E" w:rsidRPr="00C9025C">
        <w:rPr>
          <w:bCs/>
          <w:i/>
        </w:rPr>
        <w:t>Chair,</w:t>
      </w:r>
    </w:p>
    <w:p w:rsidR="00F65E8E" w:rsidRPr="00DF0A51" w:rsidRDefault="00F65E8E" w:rsidP="00F65E8E">
      <w:pPr>
        <w:tabs>
          <w:tab w:val="left" w:pos="2160"/>
          <w:tab w:val="left" w:pos="2520"/>
        </w:tabs>
        <w:ind w:left="720"/>
        <w:rPr>
          <w:b/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>Anne Bert, Sha`Ron James, Bryan Koon, Bob Lee</w:t>
      </w:r>
    </w:p>
    <w:p w:rsidR="00CA275A" w:rsidRPr="00B438DD" w:rsidRDefault="00CA275A" w:rsidP="00CA275A">
      <w:pPr>
        <w:pStyle w:val="ListParagraph"/>
        <w:tabs>
          <w:tab w:val="left" w:pos="1800"/>
          <w:tab w:val="left" w:pos="2160"/>
          <w:tab w:val="left" w:pos="2520"/>
        </w:tabs>
        <w:ind w:left="1440"/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DF0A51" w:rsidRPr="00DF0A51" w:rsidRDefault="00DF0A51" w:rsidP="00CA275A">
      <w:pPr>
        <w:tabs>
          <w:tab w:val="left" w:pos="1800"/>
          <w:tab w:val="left" w:pos="2160"/>
          <w:tab w:val="left" w:pos="2520"/>
        </w:tabs>
        <w:jc w:val="both"/>
        <w:rPr>
          <w:b/>
          <w:bCs/>
        </w:rPr>
      </w:pPr>
      <w:r>
        <w:rPr>
          <w:bCs/>
        </w:rPr>
        <w:t>10:30 – 10:45</w:t>
      </w:r>
      <w:r>
        <w:rPr>
          <w:bCs/>
        </w:rPr>
        <w:tab/>
      </w:r>
      <w:r>
        <w:rPr>
          <w:b/>
          <w:bCs/>
        </w:rPr>
        <w:t>Break</w:t>
      </w:r>
    </w:p>
    <w:p w:rsidR="00DF0A51" w:rsidRDefault="00DF0A51" w:rsidP="00CA275A">
      <w:pPr>
        <w:tabs>
          <w:tab w:val="left" w:pos="1800"/>
          <w:tab w:val="left" w:pos="2160"/>
          <w:tab w:val="left" w:pos="2520"/>
        </w:tabs>
        <w:jc w:val="both"/>
        <w:rPr>
          <w:bCs/>
        </w:rPr>
      </w:pPr>
    </w:p>
    <w:p w:rsidR="00F65E8E" w:rsidRPr="00C9025C" w:rsidRDefault="00931013" w:rsidP="00F65E8E">
      <w:pPr>
        <w:tabs>
          <w:tab w:val="left" w:pos="1800"/>
          <w:tab w:val="left" w:pos="2160"/>
          <w:tab w:val="left" w:pos="2520"/>
        </w:tabs>
        <w:ind w:right="-720"/>
        <w:jc w:val="both"/>
        <w:rPr>
          <w:b/>
          <w:bCs/>
        </w:rPr>
      </w:pPr>
      <w:r>
        <w:rPr>
          <w:bCs/>
        </w:rPr>
        <w:t>1</w:t>
      </w:r>
      <w:r w:rsidR="00CA275A">
        <w:rPr>
          <w:bCs/>
        </w:rPr>
        <w:t>0</w:t>
      </w:r>
      <w:r>
        <w:rPr>
          <w:bCs/>
        </w:rPr>
        <w:t>:</w:t>
      </w:r>
      <w:r w:rsidR="00DF0A51">
        <w:rPr>
          <w:bCs/>
        </w:rPr>
        <w:t>45</w:t>
      </w:r>
      <w:r>
        <w:rPr>
          <w:bCs/>
        </w:rPr>
        <w:t xml:space="preserve"> – 12:</w:t>
      </w:r>
      <w:r w:rsidR="00DF0A51">
        <w:rPr>
          <w:bCs/>
        </w:rPr>
        <w:t>15</w:t>
      </w:r>
      <w:r>
        <w:rPr>
          <w:bCs/>
        </w:rPr>
        <w:tab/>
      </w:r>
      <w:r w:rsidR="00CA275A">
        <w:rPr>
          <w:b/>
          <w:bCs/>
        </w:rPr>
        <w:t>9</w:t>
      </w:r>
      <w:r>
        <w:rPr>
          <w:b/>
          <w:bCs/>
        </w:rPr>
        <w:t>.</w:t>
      </w:r>
      <w:r>
        <w:rPr>
          <w:b/>
          <w:bCs/>
        </w:rPr>
        <w:tab/>
      </w:r>
      <w:r w:rsidR="00F65E8E" w:rsidRPr="00C9025C">
        <w:rPr>
          <w:b/>
          <w:bCs/>
        </w:rPr>
        <w:t>Statistical Standards Committee</w:t>
      </w:r>
      <w:r w:rsidR="00F65E8E" w:rsidRPr="00C9025C">
        <w:rPr>
          <w:bCs/>
        </w:rPr>
        <w:t xml:space="preserve"> – </w:t>
      </w:r>
      <w:r w:rsidR="00F65E8E">
        <w:rPr>
          <w:bCs/>
          <w:i/>
        </w:rPr>
        <w:t>Patty Born</w:t>
      </w:r>
      <w:r w:rsidR="00F65E8E" w:rsidRPr="00C9025C">
        <w:rPr>
          <w:bCs/>
          <w:i/>
        </w:rPr>
        <w:t xml:space="preserve">, </w:t>
      </w:r>
      <w:r w:rsidR="00F65E8E">
        <w:rPr>
          <w:bCs/>
          <w:i/>
        </w:rPr>
        <w:t xml:space="preserve">Committee </w:t>
      </w:r>
      <w:r w:rsidR="00F65E8E" w:rsidRPr="00C9025C">
        <w:rPr>
          <w:bCs/>
          <w:i/>
        </w:rPr>
        <w:t>Chair,</w:t>
      </w:r>
    </w:p>
    <w:p w:rsidR="009E4836" w:rsidRDefault="00F65E8E" w:rsidP="00F65E8E">
      <w:pPr>
        <w:tabs>
          <w:tab w:val="left" w:pos="1800"/>
          <w:tab w:val="left" w:pos="2160"/>
          <w:tab w:val="left" w:pos="2520"/>
        </w:tabs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>Sha`Ron James, Steve Paris, Hugh Willoughby, Floyd Yager</w:t>
      </w:r>
    </w:p>
    <w:p w:rsidR="00F65E8E" w:rsidRDefault="00F65E8E" w:rsidP="00F65E8E">
      <w:pPr>
        <w:tabs>
          <w:tab w:val="left" w:pos="1800"/>
          <w:tab w:val="left" w:pos="2160"/>
          <w:tab w:val="left" w:pos="2520"/>
        </w:tabs>
        <w:jc w:val="both"/>
        <w:rPr>
          <w:b/>
          <w:bCs/>
        </w:rPr>
      </w:pPr>
    </w:p>
    <w:p w:rsidR="00D26FD7" w:rsidRDefault="00D26FD7" w:rsidP="00D26FD7">
      <w:pPr>
        <w:tabs>
          <w:tab w:val="left" w:pos="1800"/>
          <w:tab w:val="left" w:pos="2160"/>
          <w:tab w:val="left" w:pos="2520"/>
        </w:tabs>
        <w:jc w:val="both"/>
        <w:rPr>
          <w:b/>
          <w:bCs/>
        </w:rPr>
      </w:pPr>
      <w:r>
        <w:rPr>
          <w:bCs/>
        </w:rPr>
        <w:t>1</w:t>
      </w:r>
      <w:r w:rsidR="00931013">
        <w:rPr>
          <w:bCs/>
        </w:rPr>
        <w:t>2</w:t>
      </w:r>
      <w:r>
        <w:rPr>
          <w:bCs/>
        </w:rPr>
        <w:t>:</w:t>
      </w:r>
      <w:r w:rsidR="00DF0A51">
        <w:rPr>
          <w:bCs/>
        </w:rPr>
        <w:t>15</w:t>
      </w:r>
      <w:r>
        <w:rPr>
          <w:bCs/>
        </w:rPr>
        <w:t xml:space="preserve"> – </w:t>
      </w:r>
      <w:r w:rsidR="00931013">
        <w:rPr>
          <w:bCs/>
        </w:rPr>
        <w:t>1</w:t>
      </w:r>
      <w:r>
        <w:rPr>
          <w:bCs/>
        </w:rPr>
        <w:t>:</w:t>
      </w:r>
      <w:r w:rsidR="00DF0A51">
        <w:rPr>
          <w:bCs/>
        </w:rPr>
        <w:t>15</w:t>
      </w:r>
      <w:r>
        <w:rPr>
          <w:bCs/>
        </w:rPr>
        <w:tab/>
      </w:r>
      <w:r>
        <w:rPr>
          <w:b/>
          <w:bCs/>
        </w:rPr>
        <w:t>Lunch</w:t>
      </w:r>
    </w:p>
    <w:p w:rsidR="00931013" w:rsidRPr="00DF0A51" w:rsidRDefault="00931013" w:rsidP="00DF0A51">
      <w:pPr>
        <w:ind w:left="720"/>
        <w:rPr>
          <w:b/>
          <w:bCs/>
        </w:rPr>
      </w:pPr>
    </w:p>
    <w:p w:rsidR="00902AA3" w:rsidRDefault="00EB0E19" w:rsidP="00902AA3">
      <w:pPr>
        <w:tabs>
          <w:tab w:val="left" w:pos="1800"/>
          <w:tab w:val="left" w:pos="2160"/>
          <w:tab w:val="left" w:pos="2520"/>
        </w:tabs>
        <w:ind w:right="-720"/>
        <w:jc w:val="both"/>
        <w:rPr>
          <w:bCs/>
          <w:i/>
        </w:rPr>
      </w:pPr>
      <w:r>
        <w:rPr>
          <w:bCs/>
        </w:rPr>
        <w:t>1:</w:t>
      </w:r>
      <w:r w:rsidR="00DF0A51">
        <w:rPr>
          <w:bCs/>
        </w:rPr>
        <w:t>15</w:t>
      </w:r>
      <w:r>
        <w:rPr>
          <w:bCs/>
        </w:rPr>
        <w:t xml:space="preserve"> – </w:t>
      </w:r>
      <w:r w:rsidR="00902AA3">
        <w:rPr>
          <w:bCs/>
        </w:rPr>
        <w:t>2:30</w:t>
      </w:r>
      <w:r>
        <w:rPr>
          <w:bCs/>
        </w:rPr>
        <w:tab/>
      </w:r>
      <w:r>
        <w:rPr>
          <w:b/>
          <w:bCs/>
        </w:rPr>
        <w:t>1</w:t>
      </w:r>
      <w:r w:rsidR="00CA275A">
        <w:rPr>
          <w:b/>
          <w:bCs/>
        </w:rPr>
        <w:t>0</w:t>
      </w:r>
      <w:r>
        <w:rPr>
          <w:b/>
          <w:bCs/>
        </w:rPr>
        <w:t>.</w:t>
      </w:r>
      <w:r w:rsidR="00902AA3">
        <w:rPr>
          <w:b/>
          <w:bCs/>
        </w:rPr>
        <w:tab/>
        <w:t>Computer/Information Standards</w:t>
      </w:r>
      <w:r w:rsidR="00902AA3" w:rsidRPr="00C9025C">
        <w:rPr>
          <w:b/>
          <w:bCs/>
        </w:rPr>
        <w:t xml:space="preserve"> Committee</w:t>
      </w:r>
      <w:r w:rsidR="00902AA3" w:rsidRPr="00C9025C">
        <w:rPr>
          <w:bCs/>
        </w:rPr>
        <w:t xml:space="preserve"> – </w:t>
      </w:r>
      <w:r w:rsidR="00902AA3">
        <w:rPr>
          <w:bCs/>
          <w:i/>
        </w:rPr>
        <w:t>Jai Navlakha</w:t>
      </w:r>
      <w:r w:rsidR="00902AA3" w:rsidRPr="00C9025C">
        <w:rPr>
          <w:bCs/>
          <w:i/>
        </w:rPr>
        <w:t>,</w:t>
      </w:r>
    </w:p>
    <w:p w:rsidR="00902AA3" w:rsidRPr="00C9025C" w:rsidRDefault="00902AA3" w:rsidP="00902AA3">
      <w:pPr>
        <w:tabs>
          <w:tab w:val="left" w:pos="1800"/>
          <w:tab w:val="left" w:pos="2160"/>
          <w:tab w:val="left" w:pos="2520"/>
        </w:tabs>
        <w:ind w:right="-720"/>
        <w:jc w:val="both"/>
        <w:rPr>
          <w:b/>
          <w:bCs/>
        </w:rPr>
      </w:pPr>
      <w:r>
        <w:rPr>
          <w:bCs/>
          <w:i/>
        </w:rPr>
        <w:tab/>
      </w:r>
      <w:r>
        <w:rPr>
          <w:bCs/>
          <w:i/>
        </w:rPr>
        <w:tab/>
        <w:t xml:space="preserve">Committee </w:t>
      </w:r>
      <w:r w:rsidRPr="00C9025C">
        <w:rPr>
          <w:bCs/>
          <w:i/>
        </w:rPr>
        <w:t>Chair,</w:t>
      </w:r>
    </w:p>
    <w:p w:rsidR="00902AA3" w:rsidRDefault="00902AA3" w:rsidP="00902AA3">
      <w:pPr>
        <w:tabs>
          <w:tab w:val="left" w:pos="1800"/>
          <w:tab w:val="left" w:pos="2160"/>
          <w:tab w:val="left" w:pos="2520"/>
        </w:tabs>
        <w:ind w:right="-720"/>
        <w:jc w:val="both"/>
        <w:rPr>
          <w:b/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F65E8E">
        <w:rPr>
          <w:bCs/>
          <w:i/>
        </w:rPr>
        <w:tab/>
      </w:r>
      <w:bookmarkStart w:id="0" w:name="_GoBack"/>
      <w:bookmarkEnd w:id="0"/>
      <w:r>
        <w:rPr>
          <w:bCs/>
          <w:i/>
        </w:rPr>
        <w:t xml:space="preserve">Bryan Koon, Minchong Mao, </w:t>
      </w:r>
      <w:r w:rsidR="00A8677E">
        <w:rPr>
          <w:bCs/>
          <w:i/>
        </w:rPr>
        <w:t xml:space="preserve">Steve Paris, </w:t>
      </w:r>
      <w:r>
        <w:rPr>
          <w:bCs/>
          <w:i/>
        </w:rPr>
        <w:t>Hugh Willoughby</w:t>
      </w:r>
    </w:p>
    <w:p w:rsidR="00D26FD7" w:rsidRPr="00DF0A51" w:rsidRDefault="00D26FD7" w:rsidP="00DF0A51">
      <w:pPr>
        <w:ind w:left="720"/>
        <w:rPr>
          <w:b/>
          <w:bCs/>
        </w:rPr>
      </w:pPr>
    </w:p>
    <w:p w:rsidR="00DF0A51" w:rsidRPr="00DF0A51" w:rsidRDefault="00902AA3" w:rsidP="00D26FD7">
      <w:pPr>
        <w:tabs>
          <w:tab w:val="left" w:pos="1800"/>
          <w:tab w:val="left" w:pos="2160"/>
          <w:tab w:val="left" w:pos="2520"/>
        </w:tabs>
        <w:jc w:val="both"/>
        <w:rPr>
          <w:b/>
          <w:bCs/>
        </w:rPr>
      </w:pPr>
      <w:r>
        <w:rPr>
          <w:bCs/>
        </w:rPr>
        <w:t>2:30</w:t>
      </w:r>
      <w:r w:rsidR="00DF0A51">
        <w:rPr>
          <w:bCs/>
        </w:rPr>
        <w:t xml:space="preserve"> – </w:t>
      </w:r>
      <w:r>
        <w:rPr>
          <w:bCs/>
        </w:rPr>
        <w:t>2:45</w:t>
      </w:r>
      <w:r w:rsidR="00DF0A51">
        <w:rPr>
          <w:bCs/>
        </w:rPr>
        <w:tab/>
      </w:r>
      <w:r w:rsidR="00DF0A51">
        <w:rPr>
          <w:b/>
          <w:bCs/>
        </w:rPr>
        <w:t>Break</w:t>
      </w:r>
    </w:p>
    <w:p w:rsidR="00DF0A51" w:rsidRDefault="00DF0A51" w:rsidP="00D26FD7">
      <w:pPr>
        <w:tabs>
          <w:tab w:val="left" w:pos="1800"/>
          <w:tab w:val="left" w:pos="2160"/>
          <w:tab w:val="left" w:pos="2520"/>
        </w:tabs>
        <w:jc w:val="both"/>
        <w:rPr>
          <w:bCs/>
        </w:rPr>
      </w:pPr>
    </w:p>
    <w:p w:rsidR="00D26FD7" w:rsidRDefault="00902AA3" w:rsidP="00D26FD7">
      <w:pPr>
        <w:tabs>
          <w:tab w:val="left" w:pos="1800"/>
          <w:tab w:val="left" w:pos="2160"/>
          <w:tab w:val="left" w:pos="2520"/>
        </w:tabs>
        <w:jc w:val="both"/>
        <w:rPr>
          <w:bCs/>
        </w:rPr>
      </w:pPr>
      <w:r>
        <w:rPr>
          <w:bCs/>
        </w:rPr>
        <w:t>2:45</w:t>
      </w:r>
      <w:r w:rsidR="00D26FD7">
        <w:rPr>
          <w:bCs/>
        </w:rPr>
        <w:t xml:space="preserve"> – </w:t>
      </w:r>
      <w:r w:rsidR="00E831B8">
        <w:rPr>
          <w:bCs/>
        </w:rPr>
        <w:t>4</w:t>
      </w:r>
      <w:r w:rsidR="00D26FD7">
        <w:rPr>
          <w:bCs/>
        </w:rPr>
        <w:t>:</w:t>
      </w:r>
      <w:r w:rsidR="00E831B8">
        <w:rPr>
          <w:bCs/>
        </w:rPr>
        <w:t>0</w:t>
      </w:r>
      <w:r w:rsidR="00D26FD7">
        <w:rPr>
          <w:bCs/>
        </w:rPr>
        <w:t>0</w:t>
      </w:r>
      <w:r w:rsidR="00D26FD7">
        <w:rPr>
          <w:bCs/>
        </w:rPr>
        <w:tab/>
      </w:r>
      <w:r w:rsidR="00D26FD7">
        <w:rPr>
          <w:b/>
          <w:bCs/>
        </w:rPr>
        <w:t>1</w:t>
      </w:r>
      <w:r w:rsidR="00E831B8">
        <w:rPr>
          <w:b/>
          <w:bCs/>
        </w:rPr>
        <w:t>1</w:t>
      </w:r>
      <w:r w:rsidR="00D26FD7">
        <w:rPr>
          <w:b/>
          <w:bCs/>
        </w:rPr>
        <w:t>.</w:t>
      </w:r>
      <w:r w:rsidR="00D26FD7">
        <w:rPr>
          <w:b/>
          <w:bCs/>
        </w:rPr>
        <w:tab/>
        <w:t>Discussion of Outstanding Issues/Sections</w:t>
      </w:r>
      <w:r w:rsidR="00D26FD7">
        <w:rPr>
          <w:bCs/>
        </w:rPr>
        <w:t xml:space="preserve"> – </w:t>
      </w:r>
      <w:r w:rsidR="00E831B8">
        <w:rPr>
          <w:bCs/>
          <w:i/>
        </w:rPr>
        <w:t>Floyd Yager</w:t>
      </w:r>
      <w:r w:rsidR="00D26FD7">
        <w:rPr>
          <w:bCs/>
          <w:i/>
        </w:rPr>
        <w:t xml:space="preserve">, </w:t>
      </w:r>
      <w:r w:rsidR="00E831B8">
        <w:rPr>
          <w:bCs/>
          <w:i/>
        </w:rPr>
        <w:t xml:space="preserve">Vice </w:t>
      </w:r>
      <w:r w:rsidR="00D26FD7">
        <w:rPr>
          <w:bCs/>
          <w:i/>
        </w:rPr>
        <w:t>Chair</w:t>
      </w:r>
    </w:p>
    <w:p w:rsidR="00D26FD7" w:rsidRPr="00DF0A51" w:rsidRDefault="00D26FD7" w:rsidP="00DF0A51">
      <w:pPr>
        <w:ind w:left="720"/>
        <w:rPr>
          <w:b/>
          <w:bCs/>
        </w:rPr>
      </w:pPr>
    </w:p>
    <w:p w:rsidR="00D26FD7" w:rsidRDefault="00F81E26" w:rsidP="00D26FD7">
      <w:pPr>
        <w:tabs>
          <w:tab w:val="left" w:pos="1800"/>
          <w:tab w:val="left" w:pos="2160"/>
          <w:tab w:val="left" w:pos="2520"/>
        </w:tabs>
        <w:jc w:val="both"/>
        <w:rPr>
          <w:bCs/>
          <w:i/>
        </w:rPr>
      </w:pPr>
      <w:r>
        <w:rPr>
          <w:bCs/>
        </w:rPr>
        <w:t>4</w:t>
      </w:r>
      <w:r w:rsidR="00764423" w:rsidRPr="00764423">
        <w:rPr>
          <w:bCs/>
        </w:rPr>
        <w:t>:</w:t>
      </w:r>
      <w:r w:rsidR="00E831B8">
        <w:rPr>
          <w:bCs/>
        </w:rPr>
        <w:t>0</w:t>
      </w:r>
      <w:r w:rsidR="00764423" w:rsidRPr="00764423">
        <w:rPr>
          <w:bCs/>
        </w:rPr>
        <w:t>0</w:t>
      </w:r>
      <w:r w:rsidR="00764423">
        <w:rPr>
          <w:b/>
          <w:bCs/>
        </w:rPr>
        <w:tab/>
        <w:t>1</w:t>
      </w:r>
      <w:r w:rsidR="00E831B8">
        <w:rPr>
          <w:b/>
          <w:bCs/>
        </w:rPr>
        <w:t>2</w:t>
      </w:r>
      <w:r w:rsidR="00764423">
        <w:rPr>
          <w:b/>
          <w:bCs/>
        </w:rPr>
        <w:t>.</w:t>
      </w:r>
      <w:r w:rsidR="00764423">
        <w:rPr>
          <w:b/>
          <w:bCs/>
        </w:rPr>
        <w:tab/>
      </w:r>
      <w:r w:rsidR="00D26FD7">
        <w:rPr>
          <w:b/>
          <w:bCs/>
        </w:rPr>
        <w:t>Audience Comments/Closing Remarks</w:t>
      </w:r>
      <w:r w:rsidR="00953012">
        <w:rPr>
          <w:b/>
          <w:bCs/>
        </w:rPr>
        <w:t xml:space="preserve"> </w:t>
      </w:r>
      <w:r w:rsidR="00D26FD7">
        <w:rPr>
          <w:bCs/>
        </w:rPr>
        <w:t xml:space="preserve">– </w:t>
      </w:r>
      <w:r w:rsidR="00E831B8">
        <w:rPr>
          <w:bCs/>
          <w:i/>
        </w:rPr>
        <w:t>Floyd Yager</w:t>
      </w:r>
      <w:r w:rsidR="00D26FD7">
        <w:rPr>
          <w:bCs/>
          <w:i/>
        </w:rPr>
        <w:t xml:space="preserve">, </w:t>
      </w:r>
      <w:r w:rsidR="00E831B8">
        <w:rPr>
          <w:bCs/>
          <w:i/>
        </w:rPr>
        <w:t xml:space="preserve">Vice </w:t>
      </w:r>
      <w:r w:rsidR="00D26FD7">
        <w:rPr>
          <w:bCs/>
          <w:i/>
        </w:rPr>
        <w:t>Chair</w:t>
      </w:r>
    </w:p>
    <w:p w:rsidR="00D26FD7" w:rsidRDefault="00D26FD7" w:rsidP="00D26FD7">
      <w:pPr>
        <w:pStyle w:val="Heading4"/>
        <w:rPr>
          <w:color w:val="000080"/>
        </w:rPr>
      </w:pPr>
    </w:p>
    <w:sectPr w:rsidR="00D26FD7" w:rsidSect="00C9025C">
      <w:footerReference w:type="default" r:id="rId7"/>
      <w:pgSz w:w="12240" w:h="15840" w:code="1"/>
      <w:pgMar w:top="1080" w:right="1440" w:bottom="72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F4" w:rsidRDefault="000D65F4" w:rsidP="000D65F4">
      <w:r>
        <w:separator/>
      </w:r>
    </w:p>
  </w:endnote>
  <w:endnote w:type="continuationSeparator" w:id="0">
    <w:p w:rsidR="000D65F4" w:rsidRDefault="000D65F4" w:rsidP="000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9357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FD197A" w:rsidRPr="00FD197A" w:rsidRDefault="00FD197A">
        <w:pPr>
          <w:pStyle w:val="Footer"/>
          <w:jc w:val="right"/>
          <w:rPr>
            <w:sz w:val="22"/>
            <w:szCs w:val="22"/>
          </w:rPr>
        </w:pPr>
        <w:r w:rsidRPr="00FD197A">
          <w:rPr>
            <w:sz w:val="22"/>
            <w:szCs w:val="22"/>
          </w:rPr>
          <w:fldChar w:fldCharType="begin"/>
        </w:r>
        <w:r w:rsidRPr="00FD197A">
          <w:rPr>
            <w:sz w:val="22"/>
            <w:szCs w:val="22"/>
          </w:rPr>
          <w:instrText xml:space="preserve"> PAGE   \* MERGEFORMAT </w:instrText>
        </w:r>
        <w:r w:rsidRPr="00FD197A">
          <w:rPr>
            <w:sz w:val="22"/>
            <w:szCs w:val="22"/>
          </w:rPr>
          <w:fldChar w:fldCharType="separate"/>
        </w:r>
        <w:r w:rsidR="00F65E8E">
          <w:rPr>
            <w:noProof/>
            <w:sz w:val="22"/>
            <w:szCs w:val="22"/>
          </w:rPr>
          <w:t>1</w:t>
        </w:r>
        <w:r w:rsidRPr="00FD197A">
          <w:rPr>
            <w:noProof/>
            <w:sz w:val="22"/>
            <w:szCs w:val="22"/>
          </w:rPr>
          <w:fldChar w:fldCharType="end"/>
        </w:r>
      </w:p>
    </w:sdtContent>
  </w:sdt>
  <w:p w:rsidR="000D65F4" w:rsidRDefault="000D6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F4" w:rsidRDefault="000D65F4" w:rsidP="000D65F4">
      <w:r>
        <w:separator/>
      </w:r>
    </w:p>
  </w:footnote>
  <w:footnote w:type="continuationSeparator" w:id="0">
    <w:p w:rsidR="000D65F4" w:rsidRDefault="000D65F4" w:rsidP="000D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 w15:restartNumberingAfterBreak="0">
    <w:nsid w:val="019F608C"/>
    <w:multiLevelType w:val="hybridMultilevel"/>
    <w:tmpl w:val="6804BBEE"/>
    <w:lvl w:ilvl="0" w:tplc="7790746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3E2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71893"/>
    <w:multiLevelType w:val="hybridMultilevel"/>
    <w:tmpl w:val="E364EE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115CB1"/>
    <w:multiLevelType w:val="hybridMultilevel"/>
    <w:tmpl w:val="BF12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5628"/>
    <w:multiLevelType w:val="hybridMultilevel"/>
    <w:tmpl w:val="190E6C1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2179FC"/>
    <w:multiLevelType w:val="hybridMultilevel"/>
    <w:tmpl w:val="190E6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8B0371"/>
    <w:multiLevelType w:val="hybridMultilevel"/>
    <w:tmpl w:val="8116CC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455318"/>
    <w:multiLevelType w:val="hybridMultilevel"/>
    <w:tmpl w:val="F5204C92"/>
    <w:lvl w:ilvl="0" w:tplc="300EF1F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275CB4"/>
    <w:multiLevelType w:val="hybridMultilevel"/>
    <w:tmpl w:val="AE6E3586"/>
    <w:lvl w:ilvl="0" w:tplc="B30C8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D4BF1"/>
    <w:multiLevelType w:val="hybridMultilevel"/>
    <w:tmpl w:val="6838B00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4CF133A"/>
    <w:multiLevelType w:val="hybridMultilevel"/>
    <w:tmpl w:val="9958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7E47"/>
    <w:multiLevelType w:val="hybridMultilevel"/>
    <w:tmpl w:val="7A4E78AE"/>
    <w:lvl w:ilvl="0" w:tplc="9866F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4767B2"/>
    <w:multiLevelType w:val="multilevel"/>
    <w:tmpl w:val="E356F8FE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1F35623"/>
    <w:multiLevelType w:val="hybridMultilevel"/>
    <w:tmpl w:val="2FBA6F64"/>
    <w:lvl w:ilvl="0" w:tplc="5016C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51CCC"/>
    <w:multiLevelType w:val="hybridMultilevel"/>
    <w:tmpl w:val="D77C724A"/>
    <w:lvl w:ilvl="0" w:tplc="633C8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56A0"/>
    <w:multiLevelType w:val="hybridMultilevel"/>
    <w:tmpl w:val="E356F8FE"/>
    <w:lvl w:ilvl="0" w:tplc="ABC2CE5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4B"/>
    <w:rsid w:val="00000A2C"/>
    <w:rsid w:val="00017EEC"/>
    <w:rsid w:val="00027975"/>
    <w:rsid w:val="00047D8F"/>
    <w:rsid w:val="000D65F4"/>
    <w:rsid w:val="000F4E4A"/>
    <w:rsid w:val="00180726"/>
    <w:rsid w:val="00180E13"/>
    <w:rsid w:val="001A4CA8"/>
    <w:rsid w:val="001D659E"/>
    <w:rsid w:val="001D783A"/>
    <w:rsid w:val="001E208E"/>
    <w:rsid w:val="001F485A"/>
    <w:rsid w:val="002302D6"/>
    <w:rsid w:val="002536FF"/>
    <w:rsid w:val="00294DF3"/>
    <w:rsid w:val="002B5C62"/>
    <w:rsid w:val="002C612A"/>
    <w:rsid w:val="00360B7F"/>
    <w:rsid w:val="0036263D"/>
    <w:rsid w:val="003C3BE8"/>
    <w:rsid w:val="00400DF8"/>
    <w:rsid w:val="00436E1A"/>
    <w:rsid w:val="004547F5"/>
    <w:rsid w:val="004567C1"/>
    <w:rsid w:val="004619FF"/>
    <w:rsid w:val="004968D2"/>
    <w:rsid w:val="004E0E0B"/>
    <w:rsid w:val="004F2435"/>
    <w:rsid w:val="00614656"/>
    <w:rsid w:val="006532AF"/>
    <w:rsid w:val="00670017"/>
    <w:rsid w:val="00677EFB"/>
    <w:rsid w:val="006800B6"/>
    <w:rsid w:val="0068274A"/>
    <w:rsid w:val="00687709"/>
    <w:rsid w:val="00693FE2"/>
    <w:rsid w:val="006F6929"/>
    <w:rsid w:val="00764423"/>
    <w:rsid w:val="007B19B3"/>
    <w:rsid w:val="007C4063"/>
    <w:rsid w:val="007F0F6E"/>
    <w:rsid w:val="0080390C"/>
    <w:rsid w:val="00827AB1"/>
    <w:rsid w:val="008D0E15"/>
    <w:rsid w:val="00902AA3"/>
    <w:rsid w:val="00906CD4"/>
    <w:rsid w:val="00931013"/>
    <w:rsid w:val="009352C1"/>
    <w:rsid w:val="00953012"/>
    <w:rsid w:val="00980F9B"/>
    <w:rsid w:val="00991C95"/>
    <w:rsid w:val="009920D0"/>
    <w:rsid w:val="009B54A6"/>
    <w:rsid w:val="009E4836"/>
    <w:rsid w:val="009F0A4B"/>
    <w:rsid w:val="00A10F1D"/>
    <w:rsid w:val="00A13EE8"/>
    <w:rsid w:val="00A21670"/>
    <w:rsid w:val="00A8677E"/>
    <w:rsid w:val="00A86E25"/>
    <w:rsid w:val="00A93AA0"/>
    <w:rsid w:val="00AA5B67"/>
    <w:rsid w:val="00AD0B45"/>
    <w:rsid w:val="00AF24BC"/>
    <w:rsid w:val="00AF7661"/>
    <w:rsid w:val="00B05CBD"/>
    <w:rsid w:val="00B438DD"/>
    <w:rsid w:val="00B525E6"/>
    <w:rsid w:val="00BB2F1D"/>
    <w:rsid w:val="00C30CFB"/>
    <w:rsid w:val="00C9025C"/>
    <w:rsid w:val="00C96ED8"/>
    <w:rsid w:val="00CA275A"/>
    <w:rsid w:val="00CE5693"/>
    <w:rsid w:val="00D20967"/>
    <w:rsid w:val="00D26FD7"/>
    <w:rsid w:val="00D3640F"/>
    <w:rsid w:val="00D51DC4"/>
    <w:rsid w:val="00D53BDE"/>
    <w:rsid w:val="00D60526"/>
    <w:rsid w:val="00D6524B"/>
    <w:rsid w:val="00D74A64"/>
    <w:rsid w:val="00D868F1"/>
    <w:rsid w:val="00D87602"/>
    <w:rsid w:val="00D95B31"/>
    <w:rsid w:val="00DB7DAB"/>
    <w:rsid w:val="00DE0E67"/>
    <w:rsid w:val="00DF0A51"/>
    <w:rsid w:val="00DF37AD"/>
    <w:rsid w:val="00DF4D19"/>
    <w:rsid w:val="00E008F9"/>
    <w:rsid w:val="00E02FCE"/>
    <w:rsid w:val="00E35ACF"/>
    <w:rsid w:val="00E831B8"/>
    <w:rsid w:val="00EB0E19"/>
    <w:rsid w:val="00EC16D8"/>
    <w:rsid w:val="00F22EBD"/>
    <w:rsid w:val="00F2487E"/>
    <w:rsid w:val="00F46C59"/>
    <w:rsid w:val="00F516E1"/>
    <w:rsid w:val="00F65E8E"/>
    <w:rsid w:val="00F81E26"/>
    <w:rsid w:val="00F8482A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8A9964"/>
  <w15:docId w15:val="{16BFE68D-B24D-4C4A-AC95-001C1A2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0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90C"/>
    <w:pPr>
      <w:ind w:left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0D6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65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6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80E13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Commission on Hurricane Loss</vt:lpstr>
    </vt:vector>
  </TitlesOfParts>
  <Company>fsba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Commission on Hurricane Loss</dc:title>
  <dc:creator>Sirmons_Donna</dc:creator>
  <cp:lastModifiedBy>Sirmons_Donna</cp:lastModifiedBy>
  <cp:revision>8</cp:revision>
  <cp:lastPrinted>2017-08-16T16:58:00Z</cp:lastPrinted>
  <dcterms:created xsi:type="dcterms:W3CDTF">2017-08-16T15:33:00Z</dcterms:created>
  <dcterms:modified xsi:type="dcterms:W3CDTF">2017-09-22T13:16:00Z</dcterms:modified>
</cp:coreProperties>
</file>